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88" w:rsidRDefault="003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020F1A">
        <w:rPr>
          <w:rFonts w:ascii="Times New Roman" w:hAnsi="Times New Roman" w:cs="Times New Roman"/>
          <w:sz w:val="24"/>
          <w:szCs w:val="24"/>
        </w:rPr>
        <w:t xml:space="preserve"> corso fornisce</w:t>
      </w:r>
      <w:r>
        <w:rPr>
          <w:rFonts w:ascii="Times New Roman" w:hAnsi="Times New Roman" w:cs="Times New Roman"/>
          <w:sz w:val="24"/>
          <w:szCs w:val="24"/>
        </w:rPr>
        <w:t xml:space="preserve"> le adeguate competenze di anatomia funzionale</w:t>
      </w:r>
      <w:r w:rsidR="00020F1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apporta le basi del ragionamento clinico nei suoi vari pass</w:t>
      </w:r>
      <w:r w:rsidR="00781B72">
        <w:rPr>
          <w:rFonts w:ascii="Times New Roman" w:hAnsi="Times New Roman" w:cs="Times New Roman"/>
          <w:sz w:val="24"/>
          <w:szCs w:val="24"/>
        </w:rPr>
        <w:t>aggi essenziali</w:t>
      </w:r>
      <w:r w:rsidR="00020F1A">
        <w:rPr>
          <w:rFonts w:ascii="Times New Roman" w:hAnsi="Times New Roman" w:cs="Times New Roman"/>
          <w:sz w:val="24"/>
          <w:szCs w:val="24"/>
        </w:rPr>
        <w:t xml:space="preserve"> nel riconoscere e valutare</w:t>
      </w:r>
      <w:r>
        <w:rPr>
          <w:rFonts w:ascii="Times New Roman" w:hAnsi="Times New Roman" w:cs="Times New Roman"/>
          <w:sz w:val="24"/>
          <w:szCs w:val="24"/>
        </w:rPr>
        <w:t xml:space="preserve"> i sintomi.</w:t>
      </w:r>
    </w:p>
    <w:p w:rsidR="009752A9" w:rsidRDefault="003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Verranno affrontati i principali quadri patologici dell’anca fra cui il F.A.I., l’artrosi coxo-femorale, l’instabilità coxo-femorale, la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Trochanteric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lesioni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aceta bolare</w:t>
      </w:r>
      <w:r w:rsidR="00781B72">
        <w:rPr>
          <w:rFonts w:ascii="Times New Roman" w:hAnsi="Times New Roman" w:cs="Times New Roman"/>
          <w:sz w:val="24"/>
          <w:szCs w:val="24"/>
        </w:rPr>
        <w:t xml:space="preserve"> e alcune lesioni muscolari fra cui adduttori e ischio crurali.</w:t>
      </w:r>
    </w:p>
    <w:p w:rsidR="003D4488" w:rsidRDefault="003D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ognuno di questi quadri verranno proposti epidemiologia, eziologia e fattori contribuenti, nonché le caratterist</w:t>
      </w:r>
      <w:r w:rsidR="00020F1A">
        <w:rPr>
          <w:rFonts w:ascii="Times New Roman" w:hAnsi="Times New Roman" w:cs="Times New Roman"/>
          <w:sz w:val="24"/>
          <w:szCs w:val="24"/>
        </w:rPr>
        <w:t>iche cliniche da poter interpretare</w:t>
      </w:r>
      <w:r>
        <w:rPr>
          <w:rFonts w:ascii="Times New Roman" w:hAnsi="Times New Roman" w:cs="Times New Roman"/>
          <w:sz w:val="24"/>
          <w:szCs w:val="24"/>
        </w:rPr>
        <w:t xml:space="preserve"> all’interno delle varie</w:t>
      </w:r>
      <w:r w:rsidR="00B13062">
        <w:rPr>
          <w:rFonts w:ascii="Times New Roman" w:hAnsi="Times New Roman" w:cs="Times New Roman"/>
          <w:sz w:val="24"/>
          <w:szCs w:val="24"/>
        </w:rPr>
        <w:t xml:space="preserve"> componenti del ragionamento clinico. Ogni quadro patologico sarà affrontato anche con test mirati secondo </w:t>
      </w:r>
      <w:proofErr w:type="spellStart"/>
      <w:r w:rsidR="00B13062">
        <w:rPr>
          <w:rFonts w:ascii="Times New Roman" w:hAnsi="Times New Roman" w:cs="Times New Roman"/>
          <w:sz w:val="24"/>
          <w:szCs w:val="24"/>
        </w:rPr>
        <w:t>E.B.M.</w:t>
      </w:r>
      <w:proofErr w:type="spellEnd"/>
      <w:r w:rsidR="00B13062">
        <w:rPr>
          <w:rFonts w:ascii="Times New Roman" w:hAnsi="Times New Roman" w:cs="Times New Roman"/>
          <w:sz w:val="24"/>
          <w:szCs w:val="24"/>
        </w:rPr>
        <w:t xml:space="preserve"> e secondo i test funzionali più adeguati.</w:t>
      </w:r>
    </w:p>
    <w:p w:rsidR="00B13062" w:rsidRDefault="00B1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si pone l’obiettivo di dare ai partecipanti la possibilità di confermare con più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clinici l’eventuale quadro patologico ipotizzato al quale associare il trattamento pi</w:t>
      </w:r>
      <w:r w:rsidR="00020F1A">
        <w:rPr>
          <w:rFonts w:ascii="Times New Roman" w:hAnsi="Times New Roman" w:cs="Times New Roman"/>
          <w:sz w:val="24"/>
          <w:szCs w:val="24"/>
        </w:rPr>
        <w:t>ù efficace</w:t>
      </w:r>
      <w:r>
        <w:rPr>
          <w:rFonts w:ascii="Times New Roman" w:hAnsi="Times New Roman" w:cs="Times New Roman"/>
          <w:sz w:val="24"/>
          <w:szCs w:val="24"/>
        </w:rPr>
        <w:t xml:space="preserve"> secondo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E.B.M.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secondo l’esperienza clinica del docente.</w:t>
      </w:r>
    </w:p>
    <w:p w:rsidR="00B13062" w:rsidRDefault="00B1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spazio sarà dato alla valutazione</w:t>
      </w:r>
      <w:r w:rsidR="00781B72">
        <w:rPr>
          <w:rFonts w:ascii="Times New Roman" w:hAnsi="Times New Roman" w:cs="Times New Roman"/>
          <w:sz w:val="24"/>
          <w:szCs w:val="24"/>
        </w:rPr>
        <w:t xml:space="preserve"> del controllo motorio così spesso deficitario</w:t>
      </w:r>
      <w:r>
        <w:rPr>
          <w:rFonts w:ascii="Times New Roman" w:hAnsi="Times New Roman" w:cs="Times New Roman"/>
          <w:sz w:val="24"/>
          <w:szCs w:val="24"/>
        </w:rPr>
        <w:t xml:space="preserve"> nelle problematiche dell’anca e verrà indicato come poter migliorare il reclutamento muscolare arrivando a lavorare sulla resistenza e sulla forza con un andamento progressivo.</w:t>
      </w:r>
    </w:p>
    <w:p w:rsidR="00B13062" w:rsidRDefault="00B1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saranno momenti importanti di pratica con possibilità di provare</w:t>
      </w:r>
      <w:r w:rsidR="00020F1A">
        <w:rPr>
          <w:rFonts w:ascii="Times New Roman" w:hAnsi="Times New Roman" w:cs="Times New Roman"/>
          <w:sz w:val="24"/>
          <w:szCs w:val="24"/>
        </w:rPr>
        <w:t xml:space="preserve"> ampiamente</w:t>
      </w:r>
      <w:r w:rsidR="003D334D">
        <w:rPr>
          <w:rFonts w:ascii="Times New Roman" w:hAnsi="Times New Roman" w:cs="Times New Roman"/>
          <w:sz w:val="24"/>
          <w:szCs w:val="24"/>
        </w:rPr>
        <w:t xml:space="preserve"> </w:t>
      </w:r>
      <w:r w:rsidR="00781B72">
        <w:rPr>
          <w:rFonts w:ascii="Times New Roman" w:hAnsi="Times New Roman" w:cs="Times New Roman"/>
          <w:sz w:val="24"/>
          <w:szCs w:val="24"/>
        </w:rPr>
        <w:t xml:space="preserve">sia </w:t>
      </w:r>
      <w:r w:rsidR="003D334D">
        <w:rPr>
          <w:rFonts w:ascii="Times New Roman" w:hAnsi="Times New Roman" w:cs="Times New Roman"/>
          <w:sz w:val="24"/>
          <w:szCs w:val="24"/>
        </w:rPr>
        <w:t xml:space="preserve">gli </w:t>
      </w:r>
      <w:r w:rsidR="00781B72">
        <w:rPr>
          <w:rFonts w:ascii="Times New Roman" w:hAnsi="Times New Roman" w:cs="Times New Roman"/>
          <w:sz w:val="24"/>
          <w:szCs w:val="24"/>
        </w:rPr>
        <w:t>esercizi e la loro progressione ma anche manovre di terapia manuale per trattare i movimenti accessori dell’articolazione coxo-femorale e migliorarne i movimenti fisiologici.</w:t>
      </w:r>
    </w:p>
    <w:p w:rsidR="00A74545" w:rsidRDefault="00B1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valutazione e il trattamento verrà mostrato come il fisioterapista può utilizzare l’ecografo nel valutare le varie </w:t>
      </w:r>
      <w:r w:rsidR="00020F1A">
        <w:rPr>
          <w:rFonts w:ascii="Times New Roman" w:hAnsi="Times New Roman" w:cs="Times New Roman"/>
          <w:sz w:val="24"/>
          <w:szCs w:val="24"/>
        </w:rPr>
        <w:t xml:space="preserve">parti anatomiche dell’anca ma soprattutto come può utilizzare </w:t>
      </w:r>
      <w:r w:rsidR="00A74545">
        <w:rPr>
          <w:rFonts w:ascii="Times New Roman" w:hAnsi="Times New Roman" w:cs="Times New Roman"/>
          <w:sz w:val="24"/>
          <w:szCs w:val="24"/>
        </w:rPr>
        <w:t xml:space="preserve">e misurare </w:t>
      </w:r>
      <w:r w:rsidR="00020F1A">
        <w:rPr>
          <w:rFonts w:ascii="Times New Roman" w:hAnsi="Times New Roman" w:cs="Times New Roman"/>
          <w:sz w:val="24"/>
          <w:szCs w:val="24"/>
        </w:rPr>
        <w:t>parametri all’inizio e alla fine del tratta</w:t>
      </w:r>
      <w:r w:rsidR="00A74545">
        <w:rPr>
          <w:rFonts w:ascii="Times New Roman" w:hAnsi="Times New Roman" w:cs="Times New Roman"/>
          <w:sz w:val="24"/>
          <w:szCs w:val="24"/>
        </w:rPr>
        <w:t>mento mostrandone</w:t>
      </w:r>
      <w:r w:rsidR="00781B72">
        <w:rPr>
          <w:rFonts w:ascii="Times New Roman" w:hAnsi="Times New Roman" w:cs="Times New Roman"/>
          <w:sz w:val="24"/>
          <w:szCs w:val="24"/>
        </w:rPr>
        <w:t xml:space="preserve"> le variazioni e mostrando come si può lavorare</w:t>
      </w:r>
      <w:r w:rsidR="00A74545">
        <w:rPr>
          <w:rFonts w:ascii="Times New Roman" w:hAnsi="Times New Roman" w:cs="Times New Roman"/>
          <w:sz w:val="24"/>
          <w:szCs w:val="24"/>
        </w:rPr>
        <w:t xml:space="preserve"> secondo </w:t>
      </w:r>
      <w:proofErr w:type="spellStart"/>
      <w:r w:rsidR="00A74545">
        <w:rPr>
          <w:rFonts w:ascii="Times New Roman" w:hAnsi="Times New Roman" w:cs="Times New Roman"/>
          <w:sz w:val="24"/>
          <w:szCs w:val="24"/>
        </w:rPr>
        <w:t>E.B.M</w:t>
      </w:r>
      <w:proofErr w:type="spellEnd"/>
      <w:r w:rsidR="00A74545">
        <w:rPr>
          <w:rFonts w:ascii="Times New Roman" w:hAnsi="Times New Roman" w:cs="Times New Roman"/>
          <w:sz w:val="24"/>
          <w:szCs w:val="24"/>
        </w:rPr>
        <w:t>..</w:t>
      </w:r>
    </w:p>
    <w:p w:rsidR="00020F1A" w:rsidRPr="003D4488" w:rsidRDefault="00A7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Utilizzando  l’ecografo</w:t>
      </w:r>
      <w:r w:rsidR="00020F1A">
        <w:rPr>
          <w:rFonts w:ascii="Times New Roman" w:hAnsi="Times New Roman" w:cs="Times New Roman"/>
          <w:sz w:val="24"/>
          <w:szCs w:val="24"/>
        </w:rPr>
        <w:t xml:space="preserve"> verrà mostrato</w:t>
      </w:r>
      <w:r>
        <w:rPr>
          <w:rFonts w:ascii="Times New Roman" w:hAnsi="Times New Roman" w:cs="Times New Roman"/>
          <w:sz w:val="24"/>
          <w:szCs w:val="24"/>
        </w:rPr>
        <w:t xml:space="preserve"> anche</w:t>
      </w:r>
      <w:r w:rsidR="00020F1A">
        <w:rPr>
          <w:rFonts w:ascii="Times New Roman" w:hAnsi="Times New Roman" w:cs="Times New Roman"/>
          <w:sz w:val="24"/>
          <w:szCs w:val="24"/>
        </w:rPr>
        <w:t xml:space="preserve"> come reclutare la muscolatura profonda dell’anca per poter lavorare sulle fase iniziali del controllo motorio nel post chirurgico o in tutte le condizioni post-immobilità .</w:t>
      </w:r>
    </w:p>
    <w:sectPr w:rsidR="00020F1A" w:rsidRPr="003D4488" w:rsidSect="009A7248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4488"/>
    <w:rsid w:val="00020F1A"/>
    <w:rsid w:val="000214A6"/>
    <w:rsid w:val="000229B7"/>
    <w:rsid w:val="00041A22"/>
    <w:rsid w:val="000467D4"/>
    <w:rsid w:val="00055B55"/>
    <w:rsid w:val="00056DE0"/>
    <w:rsid w:val="000571A1"/>
    <w:rsid w:val="000730C6"/>
    <w:rsid w:val="00073A6E"/>
    <w:rsid w:val="00074665"/>
    <w:rsid w:val="00074DC8"/>
    <w:rsid w:val="00076A3E"/>
    <w:rsid w:val="000774C3"/>
    <w:rsid w:val="000B5634"/>
    <w:rsid w:val="000D4F1C"/>
    <w:rsid w:val="000D7F6E"/>
    <w:rsid w:val="000E535E"/>
    <w:rsid w:val="000E65B9"/>
    <w:rsid w:val="000F0DAC"/>
    <w:rsid w:val="00103FF9"/>
    <w:rsid w:val="0010554A"/>
    <w:rsid w:val="0011054F"/>
    <w:rsid w:val="00121478"/>
    <w:rsid w:val="00136C06"/>
    <w:rsid w:val="001422B1"/>
    <w:rsid w:val="001437DF"/>
    <w:rsid w:val="0017252F"/>
    <w:rsid w:val="001742DA"/>
    <w:rsid w:val="00176882"/>
    <w:rsid w:val="00182D5D"/>
    <w:rsid w:val="001A0D48"/>
    <w:rsid w:val="001A5E65"/>
    <w:rsid w:val="001A6F5D"/>
    <w:rsid w:val="001D7D4C"/>
    <w:rsid w:val="001F5081"/>
    <w:rsid w:val="001F7847"/>
    <w:rsid w:val="00200266"/>
    <w:rsid w:val="0020588E"/>
    <w:rsid w:val="00207719"/>
    <w:rsid w:val="002138A1"/>
    <w:rsid w:val="0022087C"/>
    <w:rsid w:val="00234B6B"/>
    <w:rsid w:val="00235BCA"/>
    <w:rsid w:val="00236020"/>
    <w:rsid w:val="00237E71"/>
    <w:rsid w:val="00244C88"/>
    <w:rsid w:val="00250896"/>
    <w:rsid w:val="002522C7"/>
    <w:rsid w:val="00271F92"/>
    <w:rsid w:val="002746DE"/>
    <w:rsid w:val="00285738"/>
    <w:rsid w:val="0029379D"/>
    <w:rsid w:val="002A33DE"/>
    <w:rsid w:val="002B4352"/>
    <w:rsid w:val="002B744F"/>
    <w:rsid w:val="002C0303"/>
    <w:rsid w:val="002C41B8"/>
    <w:rsid w:val="002D5F07"/>
    <w:rsid w:val="002F0201"/>
    <w:rsid w:val="00306E27"/>
    <w:rsid w:val="00316A77"/>
    <w:rsid w:val="003415E5"/>
    <w:rsid w:val="0035278D"/>
    <w:rsid w:val="0035493D"/>
    <w:rsid w:val="00355DDA"/>
    <w:rsid w:val="00392CDF"/>
    <w:rsid w:val="003A334A"/>
    <w:rsid w:val="003B198C"/>
    <w:rsid w:val="003B7F6C"/>
    <w:rsid w:val="003D334D"/>
    <w:rsid w:val="003D399A"/>
    <w:rsid w:val="003D4488"/>
    <w:rsid w:val="003E08D9"/>
    <w:rsid w:val="003E4086"/>
    <w:rsid w:val="003E4675"/>
    <w:rsid w:val="003E7179"/>
    <w:rsid w:val="003F3A29"/>
    <w:rsid w:val="003F7BB7"/>
    <w:rsid w:val="00405459"/>
    <w:rsid w:val="00413F84"/>
    <w:rsid w:val="004212C2"/>
    <w:rsid w:val="00421454"/>
    <w:rsid w:val="004215F8"/>
    <w:rsid w:val="0042171F"/>
    <w:rsid w:val="00436A7B"/>
    <w:rsid w:val="00440E4D"/>
    <w:rsid w:val="004515C2"/>
    <w:rsid w:val="00452A4E"/>
    <w:rsid w:val="00466484"/>
    <w:rsid w:val="004669BD"/>
    <w:rsid w:val="004800C0"/>
    <w:rsid w:val="00483958"/>
    <w:rsid w:val="00484EF3"/>
    <w:rsid w:val="004928A7"/>
    <w:rsid w:val="004961C0"/>
    <w:rsid w:val="004A21EE"/>
    <w:rsid w:val="004A72E1"/>
    <w:rsid w:val="004A7A81"/>
    <w:rsid w:val="004B006B"/>
    <w:rsid w:val="004B63B6"/>
    <w:rsid w:val="004B691A"/>
    <w:rsid w:val="004B6D4C"/>
    <w:rsid w:val="004B78DF"/>
    <w:rsid w:val="004C0131"/>
    <w:rsid w:val="004D22BF"/>
    <w:rsid w:val="004E2476"/>
    <w:rsid w:val="004E7618"/>
    <w:rsid w:val="004F3776"/>
    <w:rsid w:val="004F40E4"/>
    <w:rsid w:val="004F7DB8"/>
    <w:rsid w:val="00504524"/>
    <w:rsid w:val="00515021"/>
    <w:rsid w:val="005155A7"/>
    <w:rsid w:val="00525FB4"/>
    <w:rsid w:val="00537F86"/>
    <w:rsid w:val="00554877"/>
    <w:rsid w:val="00560EEA"/>
    <w:rsid w:val="00571DF9"/>
    <w:rsid w:val="0058491D"/>
    <w:rsid w:val="005A2E0C"/>
    <w:rsid w:val="005A5449"/>
    <w:rsid w:val="005B54D5"/>
    <w:rsid w:val="005C1D03"/>
    <w:rsid w:val="005D5456"/>
    <w:rsid w:val="005E3FEB"/>
    <w:rsid w:val="005F07A0"/>
    <w:rsid w:val="005F1EE1"/>
    <w:rsid w:val="006270C0"/>
    <w:rsid w:val="00627F6D"/>
    <w:rsid w:val="00630459"/>
    <w:rsid w:val="0064017E"/>
    <w:rsid w:val="0064491B"/>
    <w:rsid w:val="006450CC"/>
    <w:rsid w:val="00646EF2"/>
    <w:rsid w:val="00650C43"/>
    <w:rsid w:val="00650F9E"/>
    <w:rsid w:val="00656991"/>
    <w:rsid w:val="00661864"/>
    <w:rsid w:val="00672F73"/>
    <w:rsid w:val="00676775"/>
    <w:rsid w:val="00676E19"/>
    <w:rsid w:val="00680A49"/>
    <w:rsid w:val="006A42D4"/>
    <w:rsid w:val="006C2442"/>
    <w:rsid w:val="006D14BF"/>
    <w:rsid w:val="006E536F"/>
    <w:rsid w:val="006E62AE"/>
    <w:rsid w:val="00702A21"/>
    <w:rsid w:val="007057D3"/>
    <w:rsid w:val="0070652B"/>
    <w:rsid w:val="00720FE4"/>
    <w:rsid w:val="0073614B"/>
    <w:rsid w:val="00753F15"/>
    <w:rsid w:val="00756B6F"/>
    <w:rsid w:val="00756F88"/>
    <w:rsid w:val="007576F4"/>
    <w:rsid w:val="00774496"/>
    <w:rsid w:val="00781B72"/>
    <w:rsid w:val="00783592"/>
    <w:rsid w:val="007837B0"/>
    <w:rsid w:val="0079266E"/>
    <w:rsid w:val="00797CE6"/>
    <w:rsid w:val="007A0599"/>
    <w:rsid w:val="007A1D3E"/>
    <w:rsid w:val="007C014B"/>
    <w:rsid w:val="007C1EF6"/>
    <w:rsid w:val="007D5049"/>
    <w:rsid w:val="007F0FC0"/>
    <w:rsid w:val="007F3433"/>
    <w:rsid w:val="008066DC"/>
    <w:rsid w:val="00807216"/>
    <w:rsid w:val="00807CDE"/>
    <w:rsid w:val="00811524"/>
    <w:rsid w:val="00811A98"/>
    <w:rsid w:val="00813128"/>
    <w:rsid w:val="008143C1"/>
    <w:rsid w:val="00817B5B"/>
    <w:rsid w:val="00822EE3"/>
    <w:rsid w:val="00823636"/>
    <w:rsid w:val="008257B5"/>
    <w:rsid w:val="008329CA"/>
    <w:rsid w:val="008352C6"/>
    <w:rsid w:val="008507F5"/>
    <w:rsid w:val="008526A0"/>
    <w:rsid w:val="00857DA5"/>
    <w:rsid w:val="00866477"/>
    <w:rsid w:val="008668E4"/>
    <w:rsid w:val="00872B59"/>
    <w:rsid w:val="00874891"/>
    <w:rsid w:val="00877FF6"/>
    <w:rsid w:val="00884240"/>
    <w:rsid w:val="00897351"/>
    <w:rsid w:val="008A20DF"/>
    <w:rsid w:val="008A6168"/>
    <w:rsid w:val="008B25FA"/>
    <w:rsid w:val="008C7EAF"/>
    <w:rsid w:val="008D1A5A"/>
    <w:rsid w:val="008E124C"/>
    <w:rsid w:val="008F6FD5"/>
    <w:rsid w:val="009162BD"/>
    <w:rsid w:val="00916D9A"/>
    <w:rsid w:val="009208AC"/>
    <w:rsid w:val="00930480"/>
    <w:rsid w:val="00935B48"/>
    <w:rsid w:val="0093725F"/>
    <w:rsid w:val="00942CE8"/>
    <w:rsid w:val="00943CFF"/>
    <w:rsid w:val="00944DD2"/>
    <w:rsid w:val="009467AC"/>
    <w:rsid w:val="0095288C"/>
    <w:rsid w:val="00955482"/>
    <w:rsid w:val="0095564D"/>
    <w:rsid w:val="0095657C"/>
    <w:rsid w:val="009752A9"/>
    <w:rsid w:val="009819A9"/>
    <w:rsid w:val="00994AAA"/>
    <w:rsid w:val="009A1243"/>
    <w:rsid w:val="009A7248"/>
    <w:rsid w:val="009B2C02"/>
    <w:rsid w:val="009B421B"/>
    <w:rsid w:val="009C445D"/>
    <w:rsid w:val="009C6DFB"/>
    <w:rsid w:val="009C7D3C"/>
    <w:rsid w:val="009D23B8"/>
    <w:rsid w:val="009D3D00"/>
    <w:rsid w:val="009D3EE0"/>
    <w:rsid w:val="009D4718"/>
    <w:rsid w:val="009D7B25"/>
    <w:rsid w:val="009E5704"/>
    <w:rsid w:val="009E7502"/>
    <w:rsid w:val="00A01BB2"/>
    <w:rsid w:val="00A14AC1"/>
    <w:rsid w:val="00A15F83"/>
    <w:rsid w:val="00A21098"/>
    <w:rsid w:val="00A221DE"/>
    <w:rsid w:val="00A243A0"/>
    <w:rsid w:val="00A259A4"/>
    <w:rsid w:val="00A32DF8"/>
    <w:rsid w:val="00A36009"/>
    <w:rsid w:val="00A40EFD"/>
    <w:rsid w:val="00A46AC9"/>
    <w:rsid w:val="00A619C1"/>
    <w:rsid w:val="00A61AC8"/>
    <w:rsid w:val="00A64328"/>
    <w:rsid w:val="00A74545"/>
    <w:rsid w:val="00A76505"/>
    <w:rsid w:val="00A7741B"/>
    <w:rsid w:val="00A90C16"/>
    <w:rsid w:val="00A92A78"/>
    <w:rsid w:val="00AA646A"/>
    <w:rsid w:val="00AA702A"/>
    <w:rsid w:val="00AA7785"/>
    <w:rsid w:val="00AB026F"/>
    <w:rsid w:val="00AB33D7"/>
    <w:rsid w:val="00AB3A2B"/>
    <w:rsid w:val="00AD0C45"/>
    <w:rsid w:val="00AD2854"/>
    <w:rsid w:val="00AE3E42"/>
    <w:rsid w:val="00AE487C"/>
    <w:rsid w:val="00AE71B3"/>
    <w:rsid w:val="00AF424C"/>
    <w:rsid w:val="00B03FDC"/>
    <w:rsid w:val="00B04DAF"/>
    <w:rsid w:val="00B13062"/>
    <w:rsid w:val="00B240D3"/>
    <w:rsid w:val="00B24676"/>
    <w:rsid w:val="00B32201"/>
    <w:rsid w:val="00B369D1"/>
    <w:rsid w:val="00B37689"/>
    <w:rsid w:val="00B45890"/>
    <w:rsid w:val="00B5056A"/>
    <w:rsid w:val="00B55678"/>
    <w:rsid w:val="00B84398"/>
    <w:rsid w:val="00B93C69"/>
    <w:rsid w:val="00B9611F"/>
    <w:rsid w:val="00BA6598"/>
    <w:rsid w:val="00BB0DB1"/>
    <w:rsid w:val="00BB219E"/>
    <w:rsid w:val="00BB2743"/>
    <w:rsid w:val="00BB4DC8"/>
    <w:rsid w:val="00BB5C7F"/>
    <w:rsid w:val="00BB6F93"/>
    <w:rsid w:val="00BC1595"/>
    <w:rsid w:val="00BD581C"/>
    <w:rsid w:val="00BD72E8"/>
    <w:rsid w:val="00BE6505"/>
    <w:rsid w:val="00BF1C40"/>
    <w:rsid w:val="00BF6889"/>
    <w:rsid w:val="00C232F0"/>
    <w:rsid w:val="00C372A6"/>
    <w:rsid w:val="00C42310"/>
    <w:rsid w:val="00C57066"/>
    <w:rsid w:val="00C674DC"/>
    <w:rsid w:val="00C67AD8"/>
    <w:rsid w:val="00C82A48"/>
    <w:rsid w:val="00C9648E"/>
    <w:rsid w:val="00CB0F96"/>
    <w:rsid w:val="00CB66C3"/>
    <w:rsid w:val="00CD60EE"/>
    <w:rsid w:val="00CD7BC4"/>
    <w:rsid w:val="00CE085C"/>
    <w:rsid w:val="00CE170F"/>
    <w:rsid w:val="00CF091F"/>
    <w:rsid w:val="00CF1B74"/>
    <w:rsid w:val="00CF4AD5"/>
    <w:rsid w:val="00D0781E"/>
    <w:rsid w:val="00D11870"/>
    <w:rsid w:val="00D22DBB"/>
    <w:rsid w:val="00D24D88"/>
    <w:rsid w:val="00D34229"/>
    <w:rsid w:val="00D43E03"/>
    <w:rsid w:val="00D4448C"/>
    <w:rsid w:val="00D44843"/>
    <w:rsid w:val="00D45A18"/>
    <w:rsid w:val="00D63A7C"/>
    <w:rsid w:val="00D67606"/>
    <w:rsid w:val="00D71BE0"/>
    <w:rsid w:val="00D74A69"/>
    <w:rsid w:val="00D8463C"/>
    <w:rsid w:val="00D92AA5"/>
    <w:rsid w:val="00DD5E08"/>
    <w:rsid w:val="00DE16FE"/>
    <w:rsid w:val="00DE54EE"/>
    <w:rsid w:val="00DE7A65"/>
    <w:rsid w:val="00DE7FFC"/>
    <w:rsid w:val="00DF146B"/>
    <w:rsid w:val="00DF34BC"/>
    <w:rsid w:val="00DF3C45"/>
    <w:rsid w:val="00E05735"/>
    <w:rsid w:val="00E1058B"/>
    <w:rsid w:val="00E21108"/>
    <w:rsid w:val="00E21C87"/>
    <w:rsid w:val="00E27BB8"/>
    <w:rsid w:val="00E30D01"/>
    <w:rsid w:val="00E570C2"/>
    <w:rsid w:val="00E678E3"/>
    <w:rsid w:val="00E67BAC"/>
    <w:rsid w:val="00E738B5"/>
    <w:rsid w:val="00E86E72"/>
    <w:rsid w:val="00EA2C65"/>
    <w:rsid w:val="00EA3CFE"/>
    <w:rsid w:val="00EA3FC5"/>
    <w:rsid w:val="00EA5C3F"/>
    <w:rsid w:val="00EB3033"/>
    <w:rsid w:val="00EE4806"/>
    <w:rsid w:val="00EE744D"/>
    <w:rsid w:val="00F10BBC"/>
    <w:rsid w:val="00F1154A"/>
    <w:rsid w:val="00F24F22"/>
    <w:rsid w:val="00F35106"/>
    <w:rsid w:val="00F36824"/>
    <w:rsid w:val="00F63C74"/>
    <w:rsid w:val="00F70F55"/>
    <w:rsid w:val="00F77B76"/>
    <w:rsid w:val="00FA213D"/>
    <w:rsid w:val="00FA275A"/>
    <w:rsid w:val="00FB477E"/>
    <w:rsid w:val="00FC4B9D"/>
    <w:rsid w:val="00FD2145"/>
    <w:rsid w:val="00FD3652"/>
    <w:rsid w:val="00FD7C9E"/>
    <w:rsid w:val="00FF350A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 corso fornisce le adeguate competenze di anatomia funzionale e apporta le basi del ragionamento clinico nei suoi vari passaggi essenziali nel riconoscere e valutare i sintomi</Template>
  <TotalTime>60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2014-04-21T19:00:00Z</dcterms:created>
  <dcterms:modified xsi:type="dcterms:W3CDTF">2014-04-21T20:00:00Z</dcterms:modified>
</cp:coreProperties>
</file>